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D169" w14:textId="1D3F3138" w:rsidR="003F3A82" w:rsidRDefault="003F3A82" w:rsidP="003F3A82">
      <w:pPr>
        <w:rPr>
          <w:rFonts w:ascii="Times New Roman" w:eastAsia="Times New Roman" w:hAnsi="Times New Roman" w:cs="Times New Roman"/>
          <w:kern w:val="0"/>
          <w:lang w:eastAsia="en-GB"/>
          <w14:ligatures w14:val="none"/>
        </w:rPr>
      </w:pPr>
      <w:r w:rsidRPr="003F3A82">
        <w:rPr>
          <w:rFonts w:ascii="Times New Roman" w:eastAsia="Times New Roman" w:hAnsi="Times New Roman" w:cs="Times New Roman"/>
          <w:noProof/>
          <w:kern w:val="0"/>
          <w:lang w:eastAsia="en-GB"/>
          <w14:ligatures w14:val="none"/>
        </w:rPr>
        <w:drawing>
          <wp:anchor distT="0" distB="0" distL="114300" distR="114300" simplePos="0" relativeHeight="251658240" behindDoc="1" locked="0" layoutInCell="1" allowOverlap="1" wp14:anchorId="657CA64F" wp14:editId="3EF6EF0A">
            <wp:simplePos x="0" y="0"/>
            <wp:positionH relativeFrom="column">
              <wp:posOffset>0</wp:posOffset>
            </wp:positionH>
            <wp:positionV relativeFrom="paragraph">
              <wp:posOffset>459</wp:posOffset>
            </wp:positionV>
            <wp:extent cx="2616740" cy="2582241"/>
            <wp:effectExtent l="0" t="0" r="0" b="0"/>
            <wp:wrapTight wrapText="bothSides">
              <wp:wrapPolygon edited="0">
                <wp:start x="0" y="0"/>
                <wp:lineTo x="0" y="21462"/>
                <wp:lineTo x="21495" y="21462"/>
                <wp:lineTo x="21495" y="0"/>
                <wp:lineTo x="0" y="0"/>
              </wp:wrapPolygon>
            </wp:wrapTight>
            <wp:docPr id="1876088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6740" cy="25822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A82">
        <w:rPr>
          <w:rFonts w:ascii="Times New Roman" w:eastAsia="Times New Roman" w:hAnsi="Times New Roman" w:cs="Times New Roman"/>
          <w:kern w:val="0"/>
          <w:lang w:eastAsia="en-GB"/>
          <w14:ligatures w14:val="none"/>
        </w:rPr>
        <w:t>Ephesians: The Deep Work of the Gospel invites our church to see just how far and how deep the good news of Jesus truly goes. Paul’s letter begins not with what we must do, but with what God has already done — blessing us, choosing us, redeeming us, adopting us, and sealing us in Christ. The gospel does not skim the surface of our lives; it reaches into the deepest parts of our identity, our community, and our calling. In Ephesians, we discover that God is not just making better people but a new humanity in Christ, filled with His power and grounded in His love. As we step further into our church-wide vision of Deeper in 2026, this series helps us see that depth is not something we produce by trying harder. Depth is something God works in us through the gospel. Ephesians shows that the Christian life begins with God’s initiative and continues with God’s strength. When the gospel does its deep work — forming our identity, healing our divisions, strengthening our inner being, maturing our walk, and equipping us for spiritual resilience — we become a people rooted and established in love, living lives worthy of our calling. This series aims to help our church move beyond surface-level Christianity and into the fullness that Paul prays for: “that you may be filled to the measure of all the fullness of God.” We want to grow as disciples who not only understand the gospel but are shaped, stretched, and strengthened by it — in our homes, our relationships, our workplaces, and our community. As we journey through Ephesians, our prayer is that God would take us deeper into His grace, deeper into His love, and deeper into the new life He has called us to live together as His church.</w:t>
      </w:r>
    </w:p>
    <w:p w14:paraId="1BBEC8E7" w14:textId="21B251B5" w:rsidR="003F3A82" w:rsidRDefault="003F3A82" w:rsidP="003F3A82">
      <w:pPr>
        <w:rPr>
          <w:rFonts w:ascii="Times New Roman" w:eastAsia="Times New Roman" w:hAnsi="Times New Roman" w:cs="Times New Roman"/>
          <w:kern w:val="0"/>
          <w:lang w:eastAsia="en-GB"/>
          <w14:ligatures w14:val="none"/>
        </w:rPr>
      </w:pPr>
    </w:p>
    <w:p w14:paraId="5B2FF016" w14:textId="77777777" w:rsidR="003F3A82" w:rsidRDefault="003F3A82" w:rsidP="003F3A82">
      <w:pPr>
        <w:rPr>
          <w:rFonts w:ascii="Times New Roman" w:eastAsia="Times New Roman" w:hAnsi="Times New Roman" w:cs="Times New Roman"/>
          <w:kern w:val="0"/>
          <w:lang w:eastAsia="en-GB"/>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96"/>
      </w:tblGrid>
      <w:tr w:rsidR="003F3A82" w:rsidRPr="00474FF1" w14:paraId="0EF1541F" w14:textId="77777777" w:rsidTr="003F3A82">
        <w:trPr>
          <w:trHeight w:val="347"/>
        </w:trPr>
        <w:tc>
          <w:tcPr>
            <w:tcW w:w="1980" w:type="dxa"/>
            <w:vAlign w:val="center"/>
            <w:hideMark/>
          </w:tcPr>
          <w:p w14:paraId="25AFA4A1" w14:textId="77777777" w:rsidR="003F3A82" w:rsidRPr="00474FF1" w:rsidRDefault="003F3A82" w:rsidP="002D69FC">
            <w:pPr>
              <w:jc w:val="center"/>
              <w:rPr>
                <w:rFonts w:eastAsia="Times New Roman" w:cs="Calibri"/>
                <w:b/>
                <w:bCs/>
                <w:color w:val="000000"/>
                <w:kern w:val="0"/>
                <w:sz w:val="28"/>
                <w:szCs w:val="28"/>
                <w:lang w:eastAsia="en-AU"/>
                <w14:ligatures w14:val="none"/>
              </w:rPr>
            </w:pPr>
            <w:r w:rsidRPr="00474FF1">
              <w:rPr>
                <w:rFonts w:eastAsia="Times New Roman" w:cs="Calibri"/>
                <w:b/>
                <w:bCs/>
                <w:color w:val="000000"/>
                <w:kern w:val="0"/>
                <w:sz w:val="28"/>
                <w:szCs w:val="28"/>
                <w:lang w:eastAsia="en-AU"/>
                <w14:ligatures w14:val="none"/>
              </w:rPr>
              <w:t>Date</w:t>
            </w:r>
          </w:p>
        </w:tc>
        <w:tc>
          <w:tcPr>
            <w:tcW w:w="7796" w:type="dxa"/>
            <w:vAlign w:val="center"/>
            <w:hideMark/>
          </w:tcPr>
          <w:p w14:paraId="5E4B6F15" w14:textId="77777777" w:rsidR="003F3A82" w:rsidRPr="00474FF1" w:rsidRDefault="003F3A82" w:rsidP="002D69FC">
            <w:pPr>
              <w:jc w:val="center"/>
              <w:rPr>
                <w:rFonts w:eastAsia="Times New Roman" w:cs="Calibri"/>
                <w:b/>
                <w:bCs/>
                <w:color w:val="000000"/>
                <w:kern w:val="0"/>
                <w:sz w:val="28"/>
                <w:szCs w:val="28"/>
                <w:lang w:eastAsia="en-AU"/>
                <w14:ligatures w14:val="none"/>
              </w:rPr>
            </w:pPr>
            <w:r w:rsidRPr="00474FF1">
              <w:rPr>
                <w:rFonts w:eastAsia="Times New Roman" w:cs="Calibri"/>
                <w:b/>
                <w:bCs/>
                <w:color w:val="000000"/>
                <w:kern w:val="0"/>
                <w:sz w:val="28"/>
                <w:szCs w:val="28"/>
                <w:lang w:eastAsia="en-AU"/>
                <w14:ligatures w14:val="none"/>
              </w:rPr>
              <w:t>Title</w:t>
            </w:r>
          </w:p>
        </w:tc>
      </w:tr>
      <w:tr w:rsidR="003F3A82" w:rsidRPr="00474FF1" w14:paraId="0AC87C69" w14:textId="77777777" w:rsidTr="003F3A82">
        <w:trPr>
          <w:trHeight w:val="280"/>
        </w:trPr>
        <w:tc>
          <w:tcPr>
            <w:tcW w:w="1980" w:type="dxa"/>
            <w:vAlign w:val="center"/>
            <w:hideMark/>
          </w:tcPr>
          <w:p w14:paraId="5B34D46B" w14:textId="3CA6BF37" w:rsidR="003F3A82" w:rsidRPr="00474FF1" w:rsidRDefault="003F3A82" w:rsidP="002D69FC">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3</w:t>
            </w:r>
            <w:r w:rsidRPr="00474FF1">
              <w:rPr>
                <w:rFonts w:eastAsia="Times New Roman" w:cs="Calibri"/>
                <w:color w:val="000000"/>
                <w:kern w:val="0"/>
                <w:lang w:eastAsia="en-AU"/>
                <w14:ligatures w14:val="none"/>
              </w:rPr>
              <w:t>/0</w:t>
            </w:r>
            <w:r>
              <w:rPr>
                <w:rFonts w:eastAsia="Times New Roman" w:cs="Calibri"/>
                <w:color w:val="000000"/>
                <w:kern w:val="0"/>
                <w:lang w:eastAsia="en-AU"/>
                <w14:ligatures w14:val="none"/>
              </w:rPr>
              <w:t>5</w:t>
            </w:r>
            <w:r w:rsidRPr="00474FF1">
              <w:rPr>
                <w:rFonts w:eastAsia="Times New Roman" w:cs="Calibri"/>
                <w:color w:val="000000"/>
                <w:kern w:val="0"/>
                <w:lang w:eastAsia="en-AU"/>
                <w14:ligatures w14:val="none"/>
              </w:rPr>
              <w:t>/2026</w:t>
            </w:r>
          </w:p>
        </w:tc>
        <w:tc>
          <w:tcPr>
            <w:tcW w:w="7796" w:type="dxa"/>
            <w:vAlign w:val="center"/>
            <w:hideMark/>
          </w:tcPr>
          <w:p w14:paraId="14C5FEB1" w14:textId="40AB072C" w:rsidR="003F3A82" w:rsidRPr="00474FF1" w:rsidRDefault="003F3A82" w:rsidP="002D69FC">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The Depth of God’s Blessing</w:t>
            </w:r>
          </w:p>
        </w:tc>
      </w:tr>
      <w:tr w:rsidR="003F3A82" w:rsidRPr="00474FF1" w14:paraId="4086195D" w14:textId="77777777" w:rsidTr="003F3A82">
        <w:trPr>
          <w:trHeight w:val="243"/>
        </w:trPr>
        <w:tc>
          <w:tcPr>
            <w:tcW w:w="1980" w:type="dxa"/>
            <w:vAlign w:val="center"/>
            <w:hideMark/>
          </w:tcPr>
          <w:p w14:paraId="48596CC9" w14:textId="37D6A4F5" w:rsidR="003F3A82" w:rsidRPr="00474FF1" w:rsidRDefault="003F3A82" w:rsidP="002D69FC">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10</w:t>
            </w:r>
            <w:r w:rsidRPr="00474FF1">
              <w:rPr>
                <w:rFonts w:eastAsia="Times New Roman" w:cs="Calibri"/>
                <w:color w:val="000000"/>
                <w:kern w:val="0"/>
                <w:lang w:eastAsia="en-AU"/>
                <w14:ligatures w14:val="none"/>
              </w:rPr>
              <w:t>/0</w:t>
            </w:r>
            <w:r>
              <w:rPr>
                <w:rFonts w:eastAsia="Times New Roman" w:cs="Calibri"/>
                <w:color w:val="000000"/>
                <w:kern w:val="0"/>
                <w:lang w:eastAsia="en-AU"/>
                <w14:ligatures w14:val="none"/>
              </w:rPr>
              <w:t>5</w:t>
            </w:r>
            <w:r w:rsidRPr="00474FF1">
              <w:rPr>
                <w:rFonts w:eastAsia="Times New Roman" w:cs="Calibri"/>
                <w:color w:val="000000"/>
                <w:kern w:val="0"/>
                <w:lang w:eastAsia="en-AU"/>
                <w14:ligatures w14:val="none"/>
              </w:rPr>
              <w:t>/2026</w:t>
            </w:r>
          </w:p>
        </w:tc>
        <w:tc>
          <w:tcPr>
            <w:tcW w:w="7796" w:type="dxa"/>
            <w:vAlign w:val="center"/>
            <w:hideMark/>
          </w:tcPr>
          <w:p w14:paraId="29AF2E0B" w14:textId="24AE66EC" w:rsidR="003F3A82" w:rsidRPr="00474FF1" w:rsidRDefault="003F3A82" w:rsidP="002D69FC">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The Depth of God’s Power</w:t>
            </w:r>
          </w:p>
        </w:tc>
      </w:tr>
      <w:tr w:rsidR="003F3A82" w:rsidRPr="00474FF1" w14:paraId="74F66BCD" w14:textId="77777777" w:rsidTr="003F3A82">
        <w:trPr>
          <w:trHeight w:val="235"/>
        </w:trPr>
        <w:tc>
          <w:tcPr>
            <w:tcW w:w="1980" w:type="dxa"/>
            <w:vAlign w:val="center"/>
            <w:hideMark/>
          </w:tcPr>
          <w:p w14:paraId="7387D58E" w14:textId="653A6134" w:rsidR="003F3A82" w:rsidRPr="00474FF1" w:rsidRDefault="003F3A82" w:rsidP="002D69FC">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17</w:t>
            </w:r>
            <w:r w:rsidRPr="00474FF1">
              <w:rPr>
                <w:rFonts w:eastAsia="Times New Roman" w:cs="Calibri"/>
                <w:color w:val="000000"/>
                <w:kern w:val="0"/>
                <w:lang w:eastAsia="en-AU"/>
                <w14:ligatures w14:val="none"/>
              </w:rPr>
              <w:t>/0</w:t>
            </w:r>
            <w:r>
              <w:rPr>
                <w:rFonts w:eastAsia="Times New Roman" w:cs="Calibri"/>
                <w:color w:val="000000"/>
                <w:kern w:val="0"/>
                <w:lang w:eastAsia="en-AU"/>
                <w14:ligatures w14:val="none"/>
              </w:rPr>
              <w:t>5</w:t>
            </w:r>
            <w:r w:rsidRPr="00474FF1">
              <w:rPr>
                <w:rFonts w:eastAsia="Times New Roman" w:cs="Calibri"/>
                <w:color w:val="000000"/>
                <w:kern w:val="0"/>
                <w:lang w:eastAsia="en-AU"/>
                <w14:ligatures w14:val="none"/>
              </w:rPr>
              <w:t>/2026</w:t>
            </w:r>
          </w:p>
        </w:tc>
        <w:tc>
          <w:tcPr>
            <w:tcW w:w="7796" w:type="dxa"/>
            <w:vAlign w:val="center"/>
            <w:hideMark/>
          </w:tcPr>
          <w:p w14:paraId="3D18A172" w14:textId="3E578D71" w:rsidR="003F3A82" w:rsidRPr="00474FF1" w:rsidRDefault="003F3A82" w:rsidP="002D69FC">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From Death to Life</w:t>
            </w:r>
          </w:p>
        </w:tc>
      </w:tr>
      <w:tr w:rsidR="003F3A82" w:rsidRPr="00474FF1" w14:paraId="55593FA7" w14:textId="77777777" w:rsidTr="003F3A82">
        <w:trPr>
          <w:trHeight w:val="281"/>
        </w:trPr>
        <w:tc>
          <w:tcPr>
            <w:tcW w:w="1980" w:type="dxa"/>
            <w:vAlign w:val="center"/>
            <w:hideMark/>
          </w:tcPr>
          <w:p w14:paraId="2C928C10" w14:textId="2D36DCFA" w:rsidR="003F3A82" w:rsidRPr="00474FF1" w:rsidRDefault="003F3A82" w:rsidP="002D69FC">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24</w:t>
            </w:r>
            <w:r w:rsidRPr="00474FF1">
              <w:rPr>
                <w:rFonts w:eastAsia="Times New Roman" w:cs="Calibri"/>
                <w:color w:val="000000"/>
                <w:kern w:val="0"/>
                <w:lang w:eastAsia="en-AU"/>
                <w14:ligatures w14:val="none"/>
              </w:rPr>
              <w:t>/0</w:t>
            </w:r>
            <w:r>
              <w:rPr>
                <w:rFonts w:eastAsia="Times New Roman" w:cs="Calibri"/>
                <w:color w:val="000000"/>
                <w:kern w:val="0"/>
                <w:lang w:eastAsia="en-AU"/>
                <w14:ligatures w14:val="none"/>
              </w:rPr>
              <w:t>5</w:t>
            </w:r>
            <w:r w:rsidRPr="00474FF1">
              <w:rPr>
                <w:rFonts w:eastAsia="Times New Roman" w:cs="Calibri"/>
                <w:color w:val="000000"/>
                <w:kern w:val="0"/>
                <w:lang w:eastAsia="en-AU"/>
                <w14:ligatures w14:val="none"/>
              </w:rPr>
              <w:t>/2026</w:t>
            </w:r>
          </w:p>
        </w:tc>
        <w:tc>
          <w:tcPr>
            <w:tcW w:w="7796" w:type="dxa"/>
            <w:vAlign w:val="center"/>
            <w:hideMark/>
          </w:tcPr>
          <w:p w14:paraId="0D140D92" w14:textId="3E0893D1" w:rsidR="003F3A82" w:rsidRPr="00474FF1" w:rsidRDefault="003F3A82" w:rsidP="002D69FC">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The Depth of Reconciliation</w:t>
            </w:r>
          </w:p>
        </w:tc>
      </w:tr>
      <w:tr w:rsidR="003F3A82" w:rsidRPr="00474FF1" w14:paraId="7720E9AA" w14:textId="77777777" w:rsidTr="003F3A82">
        <w:trPr>
          <w:trHeight w:val="257"/>
        </w:trPr>
        <w:tc>
          <w:tcPr>
            <w:tcW w:w="1980" w:type="dxa"/>
            <w:vAlign w:val="center"/>
            <w:hideMark/>
          </w:tcPr>
          <w:p w14:paraId="5BEBCA8D" w14:textId="42A7D050" w:rsidR="003F3A82" w:rsidRPr="00474FF1" w:rsidRDefault="003F3A82" w:rsidP="002D69FC">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31</w:t>
            </w:r>
            <w:r w:rsidRPr="00474FF1">
              <w:rPr>
                <w:rFonts w:eastAsia="Times New Roman" w:cs="Calibri"/>
                <w:color w:val="000000"/>
                <w:kern w:val="0"/>
                <w:lang w:eastAsia="en-AU"/>
                <w14:ligatures w14:val="none"/>
              </w:rPr>
              <w:t>/0</w:t>
            </w:r>
            <w:r>
              <w:rPr>
                <w:rFonts w:eastAsia="Times New Roman" w:cs="Calibri"/>
                <w:color w:val="000000"/>
                <w:kern w:val="0"/>
                <w:lang w:eastAsia="en-AU"/>
                <w14:ligatures w14:val="none"/>
              </w:rPr>
              <w:t>5</w:t>
            </w:r>
            <w:r w:rsidRPr="00474FF1">
              <w:rPr>
                <w:rFonts w:eastAsia="Times New Roman" w:cs="Calibri"/>
                <w:color w:val="000000"/>
                <w:kern w:val="0"/>
                <w:lang w:eastAsia="en-AU"/>
                <w14:ligatures w14:val="none"/>
              </w:rPr>
              <w:t>/2026</w:t>
            </w:r>
          </w:p>
        </w:tc>
        <w:tc>
          <w:tcPr>
            <w:tcW w:w="7796" w:type="dxa"/>
            <w:vAlign w:val="center"/>
            <w:hideMark/>
          </w:tcPr>
          <w:p w14:paraId="7FC657BD" w14:textId="7D2B8272" w:rsidR="003F3A82" w:rsidRPr="00474FF1" w:rsidRDefault="003F3A82" w:rsidP="002D69FC">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The Depth of God’s Mystery</w:t>
            </w:r>
          </w:p>
        </w:tc>
      </w:tr>
      <w:tr w:rsidR="003F3A82" w:rsidRPr="00474FF1" w14:paraId="755B955B" w14:textId="77777777" w:rsidTr="003F3A82">
        <w:trPr>
          <w:trHeight w:val="257"/>
        </w:trPr>
        <w:tc>
          <w:tcPr>
            <w:tcW w:w="1980" w:type="dxa"/>
            <w:vAlign w:val="center"/>
          </w:tcPr>
          <w:p w14:paraId="604B819C" w14:textId="4AD6561D" w:rsidR="003F3A82" w:rsidRDefault="003F3A82" w:rsidP="003F3A82">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07/06/2026</w:t>
            </w:r>
          </w:p>
        </w:tc>
        <w:tc>
          <w:tcPr>
            <w:tcW w:w="7796" w:type="dxa"/>
            <w:vAlign w:val="center"/>
          </w:tcPr>
          <w:p w14:paraId="4BB8387B" w14:textId="401F3446" w:rsidR="003F3A82" w:rsidRPr="003F3A82" w:rsidRDefault="003F3A82" w:rsidP="002D69FC">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The Depth of Christ’s Love</w:t>
            </w:r>
          </w:p>
        </w:tc>
      </w:tr>
      <w:tr w:rsidR="003F3A82" w:rsidRPr="00474FF1" w14:paraId="4D617422" w14:textId="77777777" w:rsidTr="003F3A82">
        <w:trPr>
          <w:trHeight w:val="257"/>
        </w:trPr>
        <w:tc>
          <w:tcPr>
            <w:tcW w:w="1980" w:type="dxa"/>
            <w:vAlign w:val="center"/>
          </w:tcPr>
          <w:p w14:paraId="3DC53A47" w14:textId="30F18D3A" w:rsidR="003F3A82" w:rsidRDefault="003F3A82" w:rsidP="002D69FC">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14/06/2026</w:t>
            </w:r>
          </w:p>
        </w:tc>
        <w:tc>
          <w:tcPr>
            <w:tcW w:w="7796" w:type="dxa"/>
            <w:vAlign w:val="center"/>
          </w:tcPr>
          <w:p w14:paraId="5259781B" w14:textId="087282CF" w:rsidR="003F3A82" w:rsidRPr="003F3A82" w:rsidRDefault="003F3A82" w:rsidP="002D69FC">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Walking in Depth</w:t>
            </w:r>
          </w:p>
        </w:tc>
      </w:tr>
      <w:tr w:rsidR="003F3A82" w:rsidRPr="00474FF1" w14:paraId="3AFBFE91" w14:textId="77777777" w:rsidTr="003F3A82">
        <w:trPr>
          <w:trHeight w:val="257"/>
        </w:trPr>
        <w:tc>
          <w:tcPr>
            <w:tcW w:w="1980" w:type="dxa"/>
            <w:vAlign w:val="center"/>
          </w:tcPr>
          <w:p w14:paraId="38349617" w14:textId="0BFB3397" w:rsidR="003F3A82" w:rsidRDefault="003F3A82" w:rsidP="002D69FC">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21/06/2026</w:t>
            </w:r>
          </w:p>
        </w:tc>
        <w:tc>
          <w:tcPr>
            <w:tcW w:w="7796" w:type="dxa"/>
            <w:vAlign w:val="center"/>
          </w:tcPr>
          <w:p w14:paraId="546ED55C" w14:textId="6494AC77" w:rsidR="003F3A82" w:rsidRPr="003F3A82" w:rsidRDefault="00244EFD" w:rsidP="002D69FC">
            <w:pPr>
              <w:jc w:val="center"/>
              <w:rPr>
                <w:rFonts w:eastAsia="Times New Roman" w:cs="Calibri"/>
                <w:color w:val="000000"/>
                <w:kern w:val="0"/>
                <w:lang w:eastAsia="en-AU"/>
                <w14:ligatures w14:val="none"/>
              </w:rPr>
            </w:pPr>
            <w:r w:rsidRPr="00244EFD">
              <w:rPr>
                <w:rFonts w:eastAsia="Times New Roman" w:cs="Calibri"/>
                <w:color w:val="000000"/>
                <w:kern w:val="0"/>
                <w:lang w:eastAsia="en-AU"/>
                <w14:ligatures w14:val="none"/>
              </w:rPr>
              <w:t>Live a life worthy in daily life</w:t>
            </w:r>
          </w:p>
        </w:tc>
      </w:tr>
      <w:tr w:rsidR="00244EFD" w:rsidRPr="00474FF1" w14:paraId="67602615" w14:textId="77777777" w:rsidTr="00244EFD">
        <w:trPr>
          <w:trHeight w:val="151"/>
        </w:trPr>
        <w:tc>
          <w:tcPr>
            <w:tcW w:w="1980" w:type="dxa"/>
            <w:vAlign w:val="center"/>
          </w:tcPr>
          <w:p w14:paraId="7F5300BF" w14:textId="602FE830"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28/08/2026</w:t>
            </w:r>
          </w:p>
        </w:tc>
        <w:tc>
          <w:tcPr>
            <w:tcW w:w="7796" w:type="dxa"/>
            <w:vAlign w:val="center"/>
          </w:tcPr>
          <w:p w14:paraId="2E50A895" w14:textId="655C445D" w:rsidR="00244EFD" w:rsidRPr="003F3A82" w:rsidRDefault="00244EFD" w:rsidP="00244EFD">
            <w:pPr>
              <w:jc w:val="center"/>
              <w:rPr>
                <w:rFonts w:eastAsia="Times New Roman" w:cs="Calibri"/>
                <w:color w:val="000000"/>
                <w:kern w:val="0"/>
                <w:lang w:eastAsia="en-AU"/>
                <w14:ligatures w14:val="none"/>
              </w:rPr>
            </w:pPr>
            <w:r w:rsidRPr="003F3A82">
              <w:rPr>
                <w:rFonts w:eastAsia="Times New Roman" w:cs="Calibri"/>
                <w:color w:val="000000"/>
                <w:kern w:val="0"/>
                <w:lang w:eastAsia="en-AU"/>
                <w14:ligatures w14:val="none"/>
              </w:rPr>
              <w:t>Standing Firm in the Depths</w:t>
            </w:r>
          </w:p>
        </w:tc>
      </w:tr>
      <w:tr w:rsidR="00244EFD" w:rsidRPr="00474FF1" w14:paraId="3BD9DDB6" w14:textId="77777777" w:rsidTr="00244EFD">
        <w:trPr>
          <w:trHeight w:val="151"/>
        </w:trPr>
        <w:tc>
          <w:tcPr>
            <w:tcW w:w="1980" w:type="dxa"/>
            <w:vAlign w:val="center"/>
          </w:tcPr>
          <w:p w14:paraId="534483FD" w14:textId="39E2F41F"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05/07/2026</w:t>
            </w:r>
          </w:p>
        </w:tc>
        <w:tc>
          <w:tcPr>
            <w:tcW w:w="7796" w:type="dxa"/>
            <w:vAlign w:val="center"/>
          </w:tcPr>
          <w:p w14:paraId="06887414" w14:textId="1FB77F5A"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Ephesians 5:1-18</w:t>
            </w:r>
          </w:p>
        </w:tc>
      </w:tr>
      <w:tr w:rsidR="00244EFD" w:rsidRPr="00474FF1" w14:paraId="40059934" w14:textId="77777777" w:rsidTr="00244EFD">
        <w:trPr>
          <w:trHeight w:val="151"/>
        </w:trPr>
        <w:tc>
          <w:tcPr>
            <w:tcW w:w="1980" w:type="dxa"/>
            <w:vAlign w:val="center"/>
          </w:tcPr>
          <w:p w14:paraId="4A86002B" w14:textId="4FAD0E88"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12/07/2026</w:t>
            </w:r>
          </w:p>
        </w:tc>
        <w:tc>
          <w:tcPr>
            <w:tcW w:w="7796" w:type="dxa"/>
            <w:vAlign w:val="center"/>
          </w:tcPr>
          <w:p w14:paraId="11C14F22" w14:textId="33291AEC" w:rsidR="00244EFD" w:rsidRDefault="00244EFD" w:rsidP="00244EFD">
            <w:pPr>
              <w:jc w:val="center"/>
              <w:rPr>
                <w:rFonts w:eastAsia="Times New Roman" w:cs="Calibri"/>
                <w:color w:val="000000"/>
                <w:kern w:val="0"/>
                <w:lang w:eastAsia="en-AU"/>
                <w14:ligatures w14:val="none"/>
              </w:rPr>
            </w:pPr>
            <w:r w:rsidRPr="00244EFD">
              <w:rPr>
                <w:rFonts w:eastAsia="Times New Roman" w:cs="Calibri"/>
                <w:color w:val="000000"/>
                <w:kern w:val="0"/>
                <w:lang w:eastAsia="en-AU"/>
                <w14:ligatures w14:val="none"/>
              </w:rPr>
              <w:t>Ephesians 5:15-20 &amp; Colossians 3:15-17</w:t>
            </w:r>
          </w:p>
        </w:tc>
      </w:tr>
      <w:tr w:rsidR="00244EFD" w:rsidRPr="00474FF1" w14:paraId="404A0E56" w14:textId="77777777" w:rsidTr="00244EFD">
        <w:trPr>
          <w:trHeight w:val="151"/>
        </w:trPr>
        <w:tc>
          <w:tcPr>
            <w:tcW w:w="1980" w:type="dxa"/>
            <w:vAlign w:val="center"/>
          </w:tcPr>
          <w:p w14:paraId="63089D1D" w14:textId="5D3D472D"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19/07/2026</w:t>
            </w:r>
          </w:p>
        </w:tc>
        <w:tc>
          <w:tcPr>
            <w:tcW w:w="7796" w:type="dxa"/>
            <w:vAlign w:val="center"/>
          </w:tcPr>
          <w:p w14:paraId="5C8047A9" w14:textId="0058F3FB"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Submission #1: The Good, The Bad, and the Ugly</w:t>
            </w:r>
          </w:p>
        </w:tc>
      </w:tr>
      <w:tr w:rsidR="00244EFD" w:rsidRPr="00474FF1" w14:paraId="16C1EDF4" w14:textId="77777777" w:rsidTr="00244EFD">
        <w:trPr>
          <w:trHeight w:val="151"/>
        </w:trPr>
        <w:tc>
          <w:tcPr>
            <w:tcW w:w="1980" w:type="dxa"/>
            <w:vAlign w:val="center"/>
          </w:tcPr>
          <w:p w14:paraId="17F26097" w14:textId="53FC1122"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26/07/2026</w:t>
            </w:r>
          </w:p>
        </w:tc>
        <w:tc>
          <w:tcPr>
            <w:tcW w:w="7796" w:type="dxa"/>
            <w:vAlign w:val="center"/>
          </w:tcPr>
          <w:p w14:paraId="48704989" w14:textId="2A7FD910"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 xml:space="preserve">Submission #2: </w:t>
            </w:r>
            <w:r w:rsidRPr="00244EFD">
              <w:rPr>
                <w:rFonts w:eastAsia="Times New Roman" w:cs="Calibri"/>
                <w:color w:val="000000"/>
                <w:kern w:val="0"/>
                <w:lang w:eastAsia="en-AU"/>
                <w14:ligatures w14:val="none"/>
              </w:rPr>
              <w:t>How to react to Masters. Submission in Society</w:t>
            </w:r>
          </w:p>
        </w:tc>
      </w:tr>
      <w:tr w:rsidR="00244EFD" w:rsidRPr="00474FF1" w14:paraId="6566A041" w14:textId="77777777" w:rsidTr="00244EFD">
        <w:trPr>
          <w:trHeight w:val="151"/>
        </w:trPr>
        <w:tc>
          <w:tcPr>
            <w:tcW w:w="1980" w:type="dxa"/>
            <w:vAlign w:val="center"/>
          </w:tcPr>
          <w:p w14:paraId="69EB5084" w14:textId="0EEAFE4D"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02/08 2026</w:t>
            </w:r>
          </w:p>
        </w:tc>
        <w:tc>
          <w:tcPr>
            <w:tcW w:w="7796" w:type="dxa"/>
            <w:vAlign w:val="center"/>
          </w:tcPr>
          <w:p w14:paraId="037CCA39" w14:textId="0758B54D" w:rsidR="00244EFD" w:rsidRDefault="00244EFD" w:rsidP="00244EFD">
            <w:pPr>
              <w:jc w:val="center"/>
              <w:rPr>
                <w:rFonts w:eastAsia="Times New Roman" w:cs="Calibri"/>
                <w:color w:val="000000"/>
                <w:kern w:val="0"/>
                <w:lang w:eastAsia="en-AU"/>
                <w14:ligatures w14:val="none"/>
              </w:rPr>
            </w:pPr>
            <w:proofErr w:type="spellStart"/>
            <w:r>
              <w:rPr>
                <w:rFonts w:eastAsia="Times New Roman" w:cs="Calibri"/>
                <w:color w:val="000000"/>
                <w:kern w:val="0"/>
                <w:lang w:eastAsia="en-AU"/>
                <w14:ligatures w14:val="none"/>
              </w:rPr>
              <w:t>Filimone</w:t>
            </w:r>
            <w:proofErr w:type="spellEnd"/>
          </w:p>
        </w:tc>
      </w:tr>
      <w:tr w:rsidR="00244EFD" w:rsidRPr="00474FF1" w14:paraId="559D6966" w14:textId="77777777" w:rsidTr="00244EFD">
        <w:trPr>
          <w:trHeight w:val="151"/>
        </w:trPr>
        <w:tc>
          <w:tcPr>
            <w:tcW w:w="1980" w:type="dxa"/>
            <w:vAlign w:val="center"/>
          </w:tcPr>
          <w:p w14:paraId="554829A3" w14:textId="64926948" w:rsidR="00244EFD" w:rsidRDefault="00244EFD" w:rsidP="00244EFD">
            <w:pPr>
              <w:jc w:val="center"/>
              <w:rPr>
                <w:rFonts w:eastAsia="Times New Roman" w:cs="Calibri"/>
                <w:color w:val="000000"/>
                <w:kern w:val="0"/>
                <w:lang w:eastAsia="en-AU"/>
                <w14:ligatures w14:val="none"/>
              </w:rPr>
            </w:pPr>
            <w:r>
              <w:rPr>
                <w:rFonts w:eastAsia="Times New Roman" w:cs="Calibri"/>
                <w:color w:val="000000"/>
                <w:kern w:val="0"/>
                <w:lang w:eastAsia="en-AU"/>
                <w14:ligatures w14:val="none"/>
              </w:rPr>
              <w:t>09/08/2026</w:t>
            </w:r>
          </w:p>
        </w:tc>
        <w:tc>
          <w:tcPr>
            <w:tcW w:w="7796" w:type="dxa"/>
            <w:vAlign w:val="center"/>
          </w:tcPr>
          <w:p w14:paraId="4C723D10" w14:textId="77777777" w:rsidR="00244EFD" w:rsidRDefault="00244EFD" w:rsidP="00244EFD">
            <w:pPr>
              <w:jc w:val="center"/>
              <w:rPr>
                <w:rFonts w:eastAsia="Times New Roman" w:cs="Calibri"/>
                <w:color w:val="000000"/>
                <w:kern w:val="0"/>
                <w:lang w:eastAsia="en-AU"/>
                <w14:ligatures w14:val="none"/>
              </w:rPr>
            </w:pPr>
          </w:p>
        </w:tc>
      </w:tr>
    </w:tbl>
    <w:p w14:paraId="1307B5A6" w14:textId="77777777" w:rsidR="003F3A82" w:rsidRDefault="003F3A82" w:rsidP="003F3A82">
      <w:pPr>
        <w:rPr>
          <w:rFonts w:ascii="Times New Roman" w:eastAsia="Times New Roman" w:hAnsi="Times New Roman" w:cs="Times New Roman"/>
          <w:kern w:val="0"/>
          <w:lang w:eastAsia="en-GB"/>
          <w14:ligatures w14:val="none"/>
        </w:rPr>
      </w:pPr>
    </w:p>
    <w:p w14:paraId="391D6526" w14:textId="72660A47" w:rsidR="003F3A82" w:rsidRDefault="003F3A82" w:rsidP="003F3A82">
      <w:pPr>
        <w:rPr>
          <w:rFonts w:ascii="Times New Roman" w:eastAsia="Times New Roman" w:hAnsi="Times New Roman" w:cs="Times New Roman"/>
          <w:kern w:val="0"/>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44EFD" w:rsidRPr="00244EFD" w14:paraId="30140A87" w14:textId="77777777" w:rsidTr="00244EFD">
        <w:trPr>
          <w:tblCellSpacing w:w="15" w:type="dxa"/>
        </w:trPr>
        <w:tc>
          <w:tcPr>
            <w:tcW w:w="0" w:type="auto"/>
            <w:vAlign w:val="center"/>
            <w:hideMark/>
          </w:tcPr>
          <w:p w14:paraId="5DE18765" w14:textId="3D134DCD" w:rsidR="00244EFD" w:rsidRPr="00244EFD" w:rsidRDefault="00244EFD" w:rsidP="00244EFD">
            <w:pPr>
              <w:rPr>
                <w:rFonts w:ascii="Times New Roman" w:eastAsia="Times New Roman" w:hAnsi="Times New Roman" w:cs="Times New Roman"/>
                <w:kern w:val="0"/>
                <w:lang w:eastAsia="en-GB"/>
                <w14:ligatures w14:val="none"/>
              </w:rPr>
            </w:pPr>
          </w:p>
        </w:tc>
      </w:tr>
    </w:tbl>
    <w:p w14:paraId="0DC9E086" w14:textId="77777777" w:rsidR="003F3A82" w:rsidRDefault="003F3A82" w:rsidP="003F3A82">
      <w:pPr>
        <w:rPr>
          <w:rFonts w:ascii="Times New Roman" w:eastAsia="Times New Roman" w:hAnsi="Times New Roman" w:cs="Times New Roman"/>
          <w:kern w:val="0"/>
          <w:lang w:eastAsia="en-GB"/>
          <w14:ligatures w14:val="none"/>
        </w:rPr>
      </w:pPr>
    </w:p>
    <w:p w14:paraId="4F89CF5A" w14:textId="5FD799D1" w:rsidR="003F3A82" w:rsidRDefault="003F3A82" w:rsidP="003F3A82">
      <w:pPr>
        <w:rPr>
          <w:rFonts w:ascii="Times New Roman" w:eastAsia="Times New Roman" w:hAnsi="Times New Roman" w:cs="Times New Roman"/>
          <w:kern w:val="0"/>
          <w:lang w:eastAsia="en-GB"/>
          <w14:ligatures w14:val="none"/>
        </w:rPr>
      </w:pPr>
    </w:p>
    <w:p w14:paraId="7FBC3015" w14:textId="5AC561EB" w:rsidR="003F3A82" w:rsidRDefault="003F3A82" w:rsidP="003F3A82">
      <w:pPr>
        <w:rPr>
          <w:rFonts w:ascii="Times New Roman" w:eastAsia="Times New Roman" w:hAnsi="Times New Roman" w:cs="Times New Roman"/>
          <w:kern w:val="0"/>
          <w:lang w:eastAsia="en-GB"/>
          <w14:ligatures w14:val="none"/>
        </w:rPr>
      </w:pPr>
    </w:p>
    <w:p w14:paraId="7A051863" w14:textId="35EB4191" w:rsidR="003F3A82" w:rsidRPr="003F3A82" w:rsidRDefault="003F3A82" w:rsidP="003F3A82">
      <w:pPr>
        <w:rPr>
          <w:rFonts w:ascii="Times New Roman" w:eastAsia="Times New Roman" w:hAnsi="Times New Roman" w:cs="Times New Roman"/>
          <w:kern w:val="0"/>
          <w:lang w:eastAsia="en-GB"/>
          <w14:ligatures w14:val="none"/>
        </w:rPr>
      </w:pPr>
    </w:p>
    <w:p w14:paraId="719118F6" w14:textId="77777777" w:rsidR="0041029E" w:rsidRDefault="0041029E"/>
    <w:sectPr w:rsidR="00410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82"/>
    <w:rsid w:val="00017D76"/>
    <w:rsid w:val="000F1542"/>
    <w:rsid w:val="001A416E"/>
    <w:rsid w:val="00244EFD"/>
    <w:rsid w:val="003F3A82"/>
    <w:rsid w:val="0041029E"/>
    <w:rsid w:val="00464213"/>
    <w:rsid w:val="006E3A31"/>
    <w:rsid w:val="008A31D8"/>
    <w:rsid w:val="008D1E18"/>
    <w:rsid w:val="009377DD"/>
    <w:rsid w:val="009B608C"/>
    <w:rsid w:val="00BD294B"/>
    <w:rsid w:val="00D86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02CA"/>
  <w15:chartTrackingRefBased/>
  <w15:docId w15:val="{6A3B1E80-F577-B340-8F5C-F0CC8446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6E"/>
  </w:style>
  <w:style w:type="paragraph" w:styleId="Heading1">
    <w:name w:val="heading 1"/>
    <w:basedOn w:val="Normal"/>
    <w:next w:val="Normal"/>
    <w:link w:val="Heading1Char"/>
    <w:uiPriority w:val="9"/>
    <w:qFormat/>
    <w:rsid w:val="003F3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unhideWhenUsed/>
    <w:qFormat/>
    <w:rsid w:val="001A416E"/>
    <w:pPr>
      <w:widowControl w:val="0"/>
      <w:autoSpaceDE w:val="0"/>
      <w:autoSpaceDN w:val="0"/>
      <w:spacing w:before="91"/>
      <w:ind w:left="121"/>
      <w:outlineLvl w:val="1"/>
    </w:pPr>
    <w:rPr>
      <w:rFonts w:ascii="Garamond" w:eastAsia="Garamond" w:hAnsi="Garamond" w:cs="Garamond"/>
      <w:b/>
      <w:bCs/>
      <w:sz w:val="22"/>
      <w:szCs w:val="22"/>
      <w:lang w:val="en-US"/>
    </w:rPr>
  </w:style>
  <w:style w:type="paragraph" w:styleId="Heading3">
    <w:name w:val="heading 3"/>
    <w:basedOn w:val="Normal"/>
    <w:next w:val="Normal"/>
    <w:link w:val="Heading3Char"/>
    <w:uiPriority w:val="9"/>
    <w:semiHidden/>
    <w:unhideWhenUsed/>
    <w:qFormat/>
    <w:rsid w:val="003F3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A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A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A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A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16E"/>
    <w:rPr>
      <w:rFonts w:ascii="Garamond" w:eastAsia="Garamond" w:hAnsi="Garamond" w:cs="Garamond"/>
      <w:b/>
      <w:bCs/>
      <w:sz w:val="22"/>
      <w:szCs w:val="22"/>
      <w:lang w:val="en-US"/>
    </w:rPr>
  </w:style>
  <w:style w:type="paragraph" w:styleId="BodyText">
    <w:name w:val="Body Text"/>
    <w:basedOn w:val="Normal"/>
    <w:link w:val="BodyTextChar"/>
    <w:uiPriority w:val="1"/>
    <w:qFormat/>
    <w:rsid w:val="001A416E"/>
    <w:pPr>
      <w:widowControl w:val="0"/>
      <w:autoSpaceDE w:val="0"/>
      <w:autoSpaceDN w:val="0"/>
    </w:pPr>
    <w:rPr>
      <w:rFonts w:ascii="Garamond" w:eastAsia="Garamond" w:hAnsi="Garamond" w:cs="Garamond"/>
      <w:sz w:val="22"/>
      <w:szCs w:val="22"/>
      <w:lang w:val="en-US"/>
    </w:rPr>
  </w:style>
  <w:style w:type="character" w:customStyle="1" w:styleId="BodyTextChar">
    <w:name w:val="Body Text Char"/>
    <w:basedOn w:val="DefaultParagraphFont"/>
    <w:link w:val="BodyText"/>
    <w:uiPriority w:val="1"/>
    <w:rsid w:val="001A416E"/>
    <w:rPr>
      <w:rFonts w:ascii="Garamond" w:eastAsia="Garamond" w:hAnsi="Garamond" w:cs="Garamond"/>
      <w:sz w:val="22"/>
      <w:szCs w:val="22"/>
      <w:lang w:val="en-US"/>
    </w:rPr>
  </w:style>
  <w:style w:type="character" w:customStyle="1" w:styleId="Heading1Char">
    <w:name w:val="Heading 1 Char"/>
    <w:basedOn w:val="DefaultParagraphFont"/>
    <w:link w:val="Heading1"/>
    <w:uiPriority w:val="9"/>
    <w:rsid w:val="003F3A8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F3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A82"/>
    <w:rPr>
      <w:rFonts w:eastAsiaTheme="majorEastAsia" w:cstheme="majorBidi"/>
      <w:color w:val="272727" w:themeColor="text1" w:themeTint="D8"/>
    </w:rPr>
  </w:style>
  <w:style w:type="paragraph" w:styleId="Title">
    <w:name w:val="Title"/>
    <w:basedOn w:val="Normal"/>
    <w:next w:val="Normal"/>
    <w:link w:val="TitleChar"/>
    <w:uiPriority w:val="10"/>
    <w:qFormat/>
    <w:rsid w:val="003F3A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A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A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A82"/>
    <w:rPr>
      <w:i/>
      <w:iCs/>
      <w:color w:val="404040" w:themeColor="text1" w:themeTint="BF"/>
    </w:rPr>
  </w:style>
  <w:style w:type="paragraph" w:styleId="ListParagraph">
    <w:name w:val="List Paragraph"/>
    <w:basedOn w:val="Normal"/>
    <w:uiPriority w:val="34"/>
    <w:qFormat/>
    <w:rsid w:val="003F3A82"/>
    <w:pPr>
      <w:ind w:left="720"/>
      <w:contextualSpacing/>
    </w:pPr>
  </w:style>
  <w:style w:type="character" w:styleId="IntenseEmphasis">
    <w:name w:val="Intense Emphasis"/>
    <w:basedOn w:val="DefaultParagraphFont"/>
    <w:uiPriority w:val="21"/>
    <w:qFormat/>
    <w:rsid w:val="003F3A82"/>
    <w:rPr>
      <w:i/>
      <w:iCs/>
      <w:color w:val="0F4761" w:themeColor="accent1" w:themeShade="BF"/>
    </w:rPr>
  </w:style>
  <w:style w:type="paragraph" w:styleId="IntenseQuote">
    <w:name w:val="Intense Quote"/>
    <w:basedOn w:val="Normal"/>
    <w:next w:val="Normal"/>
    <w:link w:val="IntenseQuoteChar"/>
    <w:uiPriority w:val="30"/>
    <w:qFormat/>
    <w:rsid w:val="003F3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A82"/>
    <w:rPr>
      <w:i/>
      <w:iCs/>
      <w:color w:val="0F4761" w:themeColor="accent1" w:themeShade="BF"/>
    </w:rPr>
  </w:style>
  <w:style w:type="character" w:styleId="IntenseReference">
    <w:name w:val="Intense Reference"/>
    <w:basedOn w:val="DefaultParagraphFont"/>
    <w:uiPriority w:val="32"/>
    <w:qFormat/>
    <w:rsid w:val="003F3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51481">
      <w:bodyDiv w:val="1"/>
      <w:marLeft w:val="0"/>
      <w:marRight w:val="0"/>
      <w:marTop w:val="0"/>
      <w:marBottom w:val="0"/>
      <w:divBdr>
        <w:top w:val="none" w:sz="0" w:space="0" w:color="auto"/>
        <w:left w:val="none" w:sz="0" w:space="0" w:color="auto"/>
        <w:bottom w:val="none" w:sz="0" w:space="0" w:color="auto"/>
        <w:right w:val="none" w:sz="0" w:space="0" w:color="auto"/>
      </w:divBdr>
    </w:div>
    <w:div w:id="246041158">
      <w:bodyDiv w:val="1"/>
      <w:marLeft w:val="0"/>
      <w:marRight w:val="0"/>
      <w:marTop w:val="0"/>
      <w:marBottom w:val="0"/>
      <w:divBdr>
        <w:top w:val="none" w:sz="0" w:space="0" w:color="auto"/>
        <w:left w:val="none" w:sz="0" w:space="0" w:color="auto"/>
        <w:bottom w:val="none" w:sz="0" w:space="0" w:color="auto"/>
        <w:right w:val="none" w:sz="0" w:space="0" w:color="auto"/>
      </w:divBdr>
    </w:div>
    <w:div w:id="1203588714">
      <w:bodyDiv w:val="1"/>
      <w:marLeft w:val="0"/>
      <w:marRight w:val="0"/>
      <w:marTop w:val="0"/>
      <w:marBottom w:val="0"/>
      <w:divBdr>
        <w:top w:val="none" w:sz="0" w:space="0" w:color="auto"/>
        <w:left w:val="none" w:sz="0" w:space="0" w:color="auto"/>
        <w:bottom w:val="none" w:sz="0" w:space="0" w:color="auto"/>
        <w:right w:val="none" w:sz="0" w:space="0" w:color="auto"/>
      </w:divBdr>
    </w:div>
    <w:div w:id="19649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dc:description/>
  <cp:lastModifiedBy>Office Admin</cp:lastModifiedBy>
  <cp:revision>3</cp:revision>
  <dcterms:created xsi:type="dcterms:W3CDTF">2026-05-12T23:40:00Z</dcterms:created>
  <dcterms:modified xsi:type="dcterms:W3CDTF">2026-07-22T03:10:00Z</dcterms:modified>
</cp:coreProperties>
</file>